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F4F" w:rsidRDefault="00F76F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F76F4F" w:rsidRDefault="001F773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F76F4F" w:rsidRDefault="001F773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209550</wp:posOffset>
            </wp:positionV>
            <wp:extent cx="5010785" cy="2038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97" cy="2038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F76F4F" w:rsidRDefault="00F76F4F"/>
    <w:p w:rsidR="00F76F4F" w:rsidRDefault="00F76F4F"/>
    <w:p w:rsidR="00F76F4F" w:rsidRDefault="00F76F4F"/>
    <w:p w:rsidR="00F76F4F" w:rsidRDefault="00F76F4F"/>
    <w:p w:rsidR="00F76F4F" w:rsidRDefault="00F76F4F"/>
    <w:p w:rsidR="00F76F4F" w:rsidRDefault="00F76F4F">
      <w:pPr>
        <w:jc w:val="center"/>
        <w:rPr>
          <w:sz w:val="6"/>
        </w:rPr>
      </w:pPr>
    </w:p>
    <w:p w:rsidR="00F76F4F" w:rsidRDefault="001F7731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F76F4F" w:rsidRDefault="001F773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c thôi làm hòa gi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i viên (c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 xã)</w:t>
      </w:r>
    </w:p>
    <w:p w:rsidR="00F76F4F" w:rsidRDefault="001F7731">
      <w:pPr>
        <w:pStyle w:val="NormalWeb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238625" cy="4238625"/>
            <wp:effectExtent l="0" t="0" r="9525" b="9525"/>
            <wp:docPr id="155588750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887505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F4F" w:rsidRDefault="001F773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  <w:r>
        <w:rPr>
          <w:rFonts w:ascii="Times New Roman" w:hAnsi="Times New Roman" w:cs="Times New Roman"/>
          <w:b/>
          <w:color w:val="FF0000"/>
          <w:sz w:val="38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u</w:t>
      </w:r>
    </w:p>
    <w:p w:rsidR="00F76F4F" w:rsidRDefault="001F773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  <w:r>
        <w:rPr>
          <w:rFonts w:ascii="Times New Roman" w:hAnsi="Times New Roman" w:cs="Times New Roman"/>
          <w:b/>
          <w:color w:val="FF0000"/>
          <w:sz w:val="38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c hành chính</w:t>
      </w:r>
    </w:p>
    <w:p w:rsidR="00F76F4F" w:rsidRDefault="00F76F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F76F4F" w:rsidRDefault="001F773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F76F4F" w:rsidRDefault="001F773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F76F4F" w:rsidRDefault="00F76F4F"/>
    <w:p w:rsidR="00F76F4F" w:rsidRDefault="00F76F4F"/>
    <w:p w:rsidR="00F76F4F" w:rsidRDefault="00F76F4F"/>
    <w:p w:rsidR="00F76F4F" w:rsidRDefault="00F76F4F"/>
    <w:p w:rsidR="00F76F4F" w:rsidRDefault="00F76F4F"/>
    <w:p w:rsidR="00F76F4F" w:rsidRDefault="00F76F4F"/>
    <w:p w:rsidR="00F76F4F" w:rsidRDefault="00F76F4F">
      <w:pPr>
        <w:rPr>
          <w:sz w:val="8"/>
        </w:rPr>
      </w:pPr>
    </w:p>
    <w:p w:rsidR="00F76F4F" w:rsidRDefault="001F773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F76F4F" w:rsidRDefault="001F77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c thanh toán thù lao cho hòa gi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i viên</w:t>
      </w:r>
    </w:p>
    <w:p w:rsidR="00F76F4F" w:rsidRDefault="00F76F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F4F" w:rsidRDefault="001F7731">
      <w:pPr>
        <w:jc w:val="center"/>
      </w:pPr>
      <w:r>
        <w:rPr>
          <w:noProof/>
        </w:rPr>
        <w:drawing>
          <wp:inline distT="0" distB="0" distL="0" distR="0">
            <wp:extent cx="4076700" cy="4076700"/>
            <wp:effectExtent l="0" t="0" r="0" b="0"/>
            <wp:docPr id="7958941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89416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F4F" w:rsidRDefault="001F773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F76F4F" w:rsidRDefault="001F773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F76F4F" w:rsidRDefault="00F76F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F76F4F" w:rsidRDefault="001F773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F76F4F" w:rsidRDefault="001F773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F76F4F" w:rsidRDefault="00F76F4F"/>
    <w:p w:rsidR="00F76F4F" w:rsidRDefault="00F76F4F"/>
    <w:p w:rsidR="00F76F4F" w:rsidRDefault="00F76F4F"/>
    <w:p w:rsidR="00F76F4F" w:rsidRDefault="00F76F4F"/>
    <w:p w:rsidR="00F76F4F" w:rsidRDefault="00F76F4F"/>
    <w:p w:rsidR="00F76F4F" w:rsidRDefault="001F7731">
      <w:pPr>
        <w:tabs>
          <w:tab w:val="left" w:pos="7065"/>
        </w:tabs>
      </w:pPr>
      <w:r>
        <w:tab/>
      </w:r>
    </w:p>
    <w:p w:rsidR="00F76F4F" w:rsidRDefault="00F76F4F">
      <w:pPr>
        <w:tabs>
          <w:tab w:val="left" w:pos="7065"/>
        </w:tabs>
      </w:pPr>
    </w:p>
    <w:p w:rsidR="00F76F4F" w:rsidRDefault="001F773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F76F4F" w:rsidRDefault="001F77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c th</w:t>
      </w:r>
      <w:r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>c hi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n h</w:t>
      </w:r>
      <w:r>
        <w:rPr>
          <w:rFonts w:ascii="Times New Roman" w:hAnsi="Times New Roman" w:cs="Times New Roman"/>
          <w:b/>
          <w:sz w:val="28"/>
          <w:szCs w:val="28"/>
        </w:rPr>
        <w:t>ỗ</w:t>
      </w:r>
      <w:r>
        <w:rPr>
          <w:rFonts w:ascii="Times New Roman" w:hAnsi="Times New Roman" w:cs="Times New Roman"/>
          <w:b/>
          <w:sz w:val="28"/>
          <w:szCs w:val="28"/>
        </w:rPr>
        <w:t xml:space="preserve"> tr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 xml:space="preserve"> khi hòa gi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i viên g</w:t>
      </w:r>
      <w:r>
        <w:rPr>
          <w:rFonts w:ascii="Times New Roman" w:hAnsi="Times New Roman" w:cs="Times New Roman"/>
          <w:b/>
          <w:sz w:val="28"/>
          <w:szCs w:val="28"/>
        </w:rPr>
        <w:t>ặ</w:t>
      </w:r>
      <w:r>
        <w:rPr>
          <w:rFonts w:ascii="Times New Roman" w:hAnsi="Times New Roman" w:cs="Times New Roman"/>
          <w:b/>
          <w:sz w:val="28"/>
          <w:szCs w:val="28"/>
        </w:rPr>
        <w:t>p tai n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n ho</w:t>
      </w:r>
      <w:r>
        <w:rPr>
          <w:rFonts w:ascii="Times New Roman" w:hAnsi="Times New Roman" w:cs="Times New Roman"/>
          <w:b/>
          <w:sz w:val="28"/>
          <w:szCs w:val="28"/>
        </w:rPr>
        <w:t>ặ</w:t>
      </w:r>
      <w:r>
        <w:rPr>
          <w:rFonts w:ascii="Times New Roman" w:hAnsi="Times New Roman" w:cs="Times New Roman"/>
          <w:b/>
          <w:sz w:val="28"/>
          <w:szCs w:val="28"/>
        </w:rPr>
        <w:t>c r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i ro 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nh hư</w:t>
      </w:r>
      <w:r>
        <w:rPr>
          <w:rFonts w:ascii="Times New Roman" w:hAnsi="Times New Roman" w:cs="Times New Roman"/>
          <w:b/>
          <w:sz w:val="28"/>
          <w:szCs w:val="28"/>
        </w:rPr>
        <w:t>ở</w:t>
      </w:r>
      <w:r>
        <w:rPr>
          <w:rFonts w:ascii="Times New Roman" w:hAnsi="Times New Roman" w:cs="Times New Roman"/>
          <w:b/>
          <w:sz w:val="28"/>
          <w:szCs w:val="28"/>
        </w:rPr>
        <w:t>ng đ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n s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 xml:space="preserve">c </w:t>
      </w:r>
      <w:r>
        <w:rPr>
          <w:rFonts w:ascii="Times New Roman" w:hAnsi="Times New Roman" w:cs="Times New Roman"/>
          <w:b/>
          <w:sz w:val="28"/>
          <w:szCs w:val="28"/>
        </w:rPr>
        <w:t>kh</w:t>
      </w:r>
      <w:r>
        <w:rPr>
          <w:rFonts w:ascii="Times New Roman" w:hAnsi="Times New Roman" w:cs="Times New Roman"/>
          <w:b/>
          <w:sz w:val="28"/>
          <w:szCs w:val="28"/>
        </w:rPr>
        <w:t>ỏ</w:t>
      </w:r>
      <w:r>
        <w:rPr>
          <w:rFonts w:ascii="Times New Roman" w:hAnsi="Times New Roman" w:cs="Times New Roman"/>
          <w:b/>
          <w:sz w:val="28"/>
          <w:szCs w:val="28"/>
        </w:rPr>
        <w:t>e, tính m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ng trong khi th</w:t>
      </w:r>
      <w:r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>c hi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n ho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t đ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ng hòa gi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i</w:t>
      </w:r>
    </w:p>
    <w:p w:rsidR="00F76F4F" w:rsidRDefault="001F773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</w:rPr>
        <w:drawing>
          <wp:inline distT="0" distB="0" distL="0" distR="0">
            <wp:extent cx="3981450" cy="3981450"/>
            <wp:effectExtent l="0" t="0" r="0" b="0"/>
            <wp:docPr id="145890744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90744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F4F" w:rsidRDefault="001F773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F76F4F" w:rsidRDefault="001F773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F76F4F" w:rsidRDefault="00F76F4F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F76F4F" w:rsidRDefault="001F773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F76F4F" w:rsidRDefault="001F773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F76F4F" w:rsidRDefault="00F76F4F"/>
    <w:p w:rsidR="00F76F4F" w:rsidRDefault="00F76F4F"/>
    <w:p w:rsidR="00F76F4F" w:rsidRDefault="00F76F4F"/>
    <w:p w:rsidR="00F76F4F" w:rsidRDefault="00F76F4F"/>
    <w:p w:rsidR="00F76F4F" w:rsidRDefault="00F76F4F"/>
    <w:p w:rsidR="00F76F4F" w:rsidRDefault="00F76F4F"/>
    <w:p w:rsidR="00F76F4F" w:rsidRDefault="00F76F4F"/>
    <w:p w:rsidR="00F76F4F" w:rsidRDefault="001F7731">
      <w:pPr>
        <w:spacing w:line="240" w:lineRule="auto"/>
        <w:jc w:val="center"/>
        <w:rPr>
          <w:rFonts w:ascii="Times New Roman" w:hAnsi="Times New Roman" w:cs="Times New Roman"/>
          <w:b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color w:val="EE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C</w:t>
      </w:r>
    </w:p>
    <w:p w:rsidR="00F76F4F" w:rsidRDefault="001F77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c công nh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 t</w:t>
      </w:r>
      <w:r>
        <w:rPr>
          <w:rFonts w:ascii="Times New Roman" w:hAnsi="Times New Roman" w:cs="Times New Roman"/>
          <w:b/>
          <w:sz w:val="28"/>
          <w:szCs w:val="28"/>
        </w:rPr>
        <w:t>ổ</w:t>
      </w:r>
      <w:r>
        <w:rPr>
          <w:rFonts w:ascii="Times New Roman" w:hAnsi="Times New Roman" w:cs="Times New Roman"/>
          <w:b/>
          <w:sz w:val="28"/>
          <w:szCs w:val="28"/>
        </w:rPr>
        <w:t xml:space="preserve"> trư</w:t>
      </w:r>
      <w:r>
        <w:rPr>
          <w:rFonts w:ascii="Times New Roman" w:hAnsi="Times New Roman" w:cs="Times New Roman"/>
          <w:b/>
          <w:sz w:val="28"/>
          <w:szCs w:val="28"/>
        </w:rPr>
        <w:t>ở</w:t>
      </w:r>
      <w:r>
        <w:rPr>
          <w:rFonts w:ascii="Times New Roman" w:hAnsi="Times New Roman" w:cs="Times New Roman"/>
          <w:b/>
          <w:sz w:val="28"/>
          <w:szCs w:val="28"/>
        </w:rPr>
        <w:t>ng t</w:t>
      </w:r>
      <w:r>
        <w:rPr>
          <w:rFonts w:ascii="Times New Roman" w:hAnsi="Times New Roman" w:cs="Times New Roman"/>
          <w:b/>
          <w:sz w:val="28"/>
          <w:szCs w:val="28"/>
        </w:rPr>
        <w:t>ổ</w:t>
      </w:r>
      <w:r>
        <w:rPr>
          <w:rFonts w:ascii="Times New Roman" w:hAnsi="Times New Roman" w:cs="Times New Roman"/>
          <w:b/>
          <w:sz w:val="28"/>
          <w:szCs w:val="28"/>
        </w:rPr>
        <w:t xml:space="preserve"> hòa gi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i (c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 xã)</w:t>
      </w:r>
    </w:p>
    <w:p w:rsidR="00F76F4F" w:rsidRDefault="001F7731">
      <w:pPr>
        <w:pStyle w:val="NormalWeb"/>
        <w:jc w:val="center"/>
      </w:pPr>
      <w:r>
        <w:rPr>
          <w:noProof/>
        </w:rPr>
        <w:drawing>
          <wp:inline distT="0" distB="0" distL="0" distR="0">
            <wp:extent cx="3924300" cy="3924300"/>
            <wp:effectExtent l="0" t="0" r="0" b="0"/>
            <wp:docPr id="176366823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668236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F4F" w:rsidRDefault="001F773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F76F4F" w:rsidRDefault="001F773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F76F4F" w:rsidRDefault="00F76F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F76F4F" w:rsidRDefault="001F773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F76F4F" w:rsidRDefault="001F773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F76F4F" w:rsidRDefault="00F76F4F"/>
    <w:p w:rsidR="00F76F4F" w:rsidRDefault="00F76F4F"/>
    <w:p w:rsidR="00F76F4F" w:rsidRDefault="00F76F4F"/>
    <w:p w:rsidR="00F76F4F" w:rsidRDefault="00F76F4F"/>
    <w:p w:rsidR="00F76F4F" w:rsidRDefault="00F76F4F"/>
    <w:p w:rsidR="00F76F4F" w:rsidRDefault="00F76F4F"/>
    <w:p w:rsidR="00F76F4F" w:rsidRDefault="00F76F4F"/>
    <w:p w:rsidR="00F76F4F" w:rsidRDefault="001F7731">
      <w:pPr>
        <w:spacing w:line="240" w:lineRule="auto"/>
        <w:jc w:val="center"/>
        <w:rPr>
          <w:rFonts w:ascii="Times New Roman" w:hAnsi="Times New Roman" w:cs="Times New Roman"/>
          <w:b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color w:val="EE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C</w:t>
      </w:r>
    </w:p>
    <w:p w:rsidR="00F76F4F" w:rsidRDefault="001F77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c công nh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 hòa gi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i viên (c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 xã)</w:t>
      </w:r>
    </w:p>
    <w:p w:rsidR="00F76F4F" w:rsidRDefault="001F7731">
      <w:pPr>
        <w:pStyle w:val="NormalWeb"/>
        <w:jc w:val="center"/>
      </w:pPr>
      <w:r>
        <w:rPr>
          <w:noProof/>
        </w:rPr>
        <w:drawing>
          <wp:inline distT="0" distB="0" distL="0" distR="0">
            <wp:extent cx="4086225" cy="4086225"/>
            <wp:effectExtent l="0" t="0" r="9525" b="9525"/>
            <wp:docPr id="210400665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006651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F4F" w:rsidRDefault="001F773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F76F4F" w:rsidRDefault="001F773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F76F4F" w:rsidRDefault="00F76F4F">
      <w:bookmarkStart w:id="0" w:name="_GoBack"/>
      <w:bookmarkEnd w:id="0"/>
    </w:p>
    <w:sectPr w:rsidR="00F76F4F">
      <w:pgSz w:w="11907" w:h="16840"/>
      <w:pgMar w:top="1134" w:right="1134" w:bottom="1134" w:left="1134" w:header="720" w:footer="720" w:gutter="851"/>
      <w:pgBorders w:offsetFrom="page">
        <w:top w:val="thinThickThinMediumGap" w:sz="24" w:space="24" w:color="2F5496" w:themeColor="accent5" w:themeShade="BF"/>
        <w:left w:val="thinThickThinMediumGap" w:sz="24" w:space="24" w:color="2F5496" w:themeColor="accent5" w:themeShade="BF"/>
        <w:bottom w:val="thinThickThinMediumGap" w:sz="24" w:space="24" w:color="2F5496" w:themeColor="accent5" w:themeShade="BF"/>
        <w:right w:val="thinThickThinMediumGap" w:sz="24" w:space="24" w:color="2F5496" w:themeColor="accent5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731" w:rsidRDefault="001F7731">
      <w:pPr>
        <w:spacing w:line="240" w:lineRule="auto"/>
      </w:pPr>
      <w:r>
        <w:separator/>
      </w:r>
    </w:p>
  </w:endnote>
  <w:endnote w:type="continuationSeparator" w:id="0">
    <w:p w:rsidR="001F7731" w:rsidRDefault="001F77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731" w:rsidRDefault="001F7731">
      <w:pPr>
        <w:spacing w:after="0"/>
      </w:pPr>
      <w:r>
        <w:separator/>
      </w:r>
    </w:p>
  </w:footnote>
  <w:footnote w:type="continuationSeparator" w:id="0">
    <w:p w:rsidR="001F7731" w:rsidRDefault="001F77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076"/>
    <w:rsid w:val="00024301"/>
    <w:rsid w:val="00025399"/>
    <w:rsid w:val="00027367"/>
    <w:rsid w:val="00045CFB"/>
    <w:rsid w:val="00047812"/>
    <w:rsid w:val="00056C0C"/>
    <w:rsid w:val="000702F7"/>
    <w:rsid w:val="00071D12"/>
    <w:rsid w:val="00080B39"/>
    <w:rsid w:val="0008245D"/>
    <w:rsid w:val="00082944"/>
    <w:rsid w:val="000B0BA5"/>
    <w:rsid w:val="000B42EE"/>
    <w:rsid w:val="000D1217"/>
    <w:rsid w:val="000E0633"/>
    <w:rsid w:val="000E0CC0"/>
    <w:rsid w:val="000F13C7"/>
    <w:rsid w:val="00104D19"/>
    <w:rsid w:val="00105EEF"/>
    <w:rsid w:val="00170ADE"/>
    <w:rsid w:val="00176DD9"/>
    <w:rsid w:val="00182084"/>
    <w:rsid w:val="001825B4"/>
    <w:rsid w:val="00195B4F"/>
    <w:rsid w:val="001B432B"/>
    <w:rsid w:val="001C06D2"/>
    <w:rsid w:val="001C731B"/>
    <w:rsid w:val="001D16D5"/>
    <w:rsid w:val="001D7AD3"/>
    <w:rsid w:val="001F06EB"/>
    <w:rsid w:val="001F270D"/>
    <w:rsid w:val="001F7731"/>
    <w:rsid w:val="00212907"/>
    <w:rsid w:val="00220BA5"/>
    <w:rsid w:val="002408EC"/>
    <w:rsid w:val="00260805"/>
    <w:rsid w:val="00277DB4"/>
    <w:rsid w:val="0028519F"/>
    <w:rsid w:val="00290373"/>
    <w:rsid w:val="00292F5B"/>
    <w:rsid w:val="002E02D9"/>
    <w:rsid w:val="003040C3"/>
    <w:rsid w:val="00311836"/>
    <w:rsid w:val="00312918"/>
    <w:rsid w:val="00315C69"/>
    <w:rsid w:val="00317FD3"/>
    <w:rsid w:val="00321E24"/>
    <w:rsid w:val="00340826"/>
    <w:rsid w:val="0034270A"/>
    <w:rsid w:val="003440E4"/>
    <w:rsid w:val="003500AC"/>
    <w:rsid w:val="00375498"/>
    <w:rsid w:val="00376968"/>
    <w:rsid w:val="00383E52"/>
    <w:rsid w:val="00394266"/>
    <w:rsid w:val="003A5D63"/>
    <w:rsid w:val="003B24B3"/>
    <w:rsid w:val="003C134F"/>
    <w:rsid w:val="003C744C"/>
    <w:rsid w:val="003D4475"/>
    <w:rsid w:val="003E296C"/>
    <w:rsid w:val="003E54FF"/>
    <w:rsid w:val="00416D0B"/>
    <w:rsid w:val="00426AD7"/>
    <w:rsid w:val="00431CFA"/>
    <w:rsid w:val="0043647E"/>
    <w:rsid w:val="00440886"/>
    <w:rsid w:val="00450291"/>
    <w:rsid w:val="00456368"/>
    <w:rsid w:val="00464EAE"/>
    <w:rsid w:val="00476CAD"/>
    <w:rsid w:val="004878F4"/>
    <w:rsid w:val="0049003E"/>
    <w:rsid w:val="00490A2F"/>
    <w:rsid w:val="0049680F"/>
    <w:rsid w:val="004A2076"/>
    <w:rsid w:val="004A6E23"/>
    <w:rsid w:val="004C6465"/>
    <w:rsid w:val="004D11F5"/>
    <w:rsid w:val="004E695F"/>
    <w:rsid w:val="004E7430"/>
    <w:rsid w:val="004F5250"/>
    <w:rsid w:val="004F6E26"/>
    <w:rsid w:val="00507520"/>
    <w:rsid w:val="00511E99"/>
    <w:rsid w:val="00552672"/>
    <w:rsid w:val="00570680"/>
    <w:rsid w:val="00573598"/>
    <w:rsid w:val="00583BE4"/>
    <w:rsid w:val="00590D97"/>
    <w:rsid w:val="005B3E0E"/>
    <w:rsid w:val="005B4311"/>
    <w:rsid w:val="005D2127"/>
    <w:rsid w:val="005D366F"/>
    <w:rsid w:val="005E7374"/>
    <w:rsid w:val="005E7A07"/>
    <w:rsid w:val="005F1C38"/>
    <w:rsid w:val="006018C1"/>
    <w:rsid w:val="00604AA9"/>
    <w:rsid w:val="00607707"/>
    <w:rsid w:val="00626FB9"/>
    <w:rsid w:val="00630D57"/>
    <w:rsid w:val="00635DCF"/>
    <w:rsid w:val="00646407"/>
    <w:rsid w:val="00654B5C"/>
    <w:rsid w:val="0066164E"/>
    <w:rsid w:val="006712C1"/>
    <w:rsid w:val="0068459C"/>
    <w:rsid w:val="006A3BFB"/>
    <w:rsid w:val="006B1254"/>
    <w:rsid w:val="006D42F9"/>
    <w:rsid w:val="0070110F"/>
    <w:rsid w:val="0072054D"/>
    <w:rsid w:val="00721D37"/>
    <w:rsid w:val="00727D9A"/>
    <w:rsid w:val="007308D6"/>
    <w:rsid w:val="007360E0"/>
    <w:rsid w:val="00736487"/>
    <w:rsid w:val="0076344F"/>
    <w:rsid w:val="007764F7"/>
    <w:rsid w:val="00780324"/>
    <w:rsid w:val="00792250"/>
    <w:rsid w:val="007C5D20"/>
    <w:rsid w:val="007F75E0"/>
    <w:rsid w:val="00833BA2"/>
    <w:rsid w:val="00834DAD"/>
    <w:rsid w:val="00841767"/>
    <w:rsid w:val="00842955"/>
    <w:rsid w:val="00856545"/>
    <w:rsid w:val="00856F2D"/>
    <w:rsid w:val="0085729F"/>
    <w:rsid w:val="00893ABC"/>
    <w:rsid w:val="008949A5"/>
    <w:rsid w:val="008D6B27"/>
    <w:rsid w:val="00904251"/>
    <w:rsid w:val="00912527"/>
    <w:rsid w:val="009215E3"/>
    <w:rsid w:val="009227D3"/>
    <w:rsid w:val="00936115"/>
    <w:rsid w:val="0094448A"/>
    <w:rsid w:val="00955C80"/>
    <w:rsid w:val="0096317D"/>
    <w:rsid w:val="0096487C"/>
    <w:rsid w:val="0096729A"/>
    <w:rsid w:val="00967E8B"/>
    <w:rsid w:val="009751DA"/>
    <w:rsid w:val="00976793"/>
    <w:rsid w:val="00981CA4"/>
    <w:rsid w:val="009E4ABF"/>
    <w:rsid w:val="009F4D87"/>
    <w:rsid w:val="009F5705"/>
    <w:rsid w:val="009F7FD2"/>
    <w:rsid w:val="00A0146B"/>
    <w:rsid w:val="00A12F82"/>
    <w:rsid w:val="00A16EC9"/>
    <w:rsid w:val="00A17F92"/>
    <w:rsid w:val="00A22FCF"/>
    <w:rsid w:val="00A31B19"/>
    <w:rsid w:val="00A347B7"/>
    <w:rsid w:val="00A42538"/>
    <w:rsid w:val="00A56ADF"/>
    <w:rsid w:val="00A602FB"/>
    <w:rsid w:val="00A605D2"/>
    <w:rsid w:val="00A74312"/>
    <w:rsid w:val="00A75413"/>
    <w:rsid w:val="00A97F4C"/>
    <w:rsid w:val="00AA1612"/>
    <w:rsid w:val="00AA61DE"/>
    <w:rsid w:val="00AB088A"/>
    <w:rsid w:val="00AB1B5E"/>
    <w:rsid w:val="00AB6173"/>
    <w:rsid w:val="00AC08B9"/>
    <w:rsid w:val="00AC2871"/>
    <w:rsid w:val="00AE73BE"/>
    <w:rsid w:val="00AF0E14"/>
    <w:rsid w:val="00AF6005"/>
    <w:rsid w:val="00AF6681"/>
    <w:rsid w:val="00B45074"/>
    <w:rsid w:val="00B453FD"/>
    <w:rsid w:val="00B80ADE"/>
    <w:rsid w:val="00B8296B"/>
    <w:rsid w:val="00B963E4"/>
    <w:rsid w:val="00BA5467"/>
    <w:rsid w:val="00BB1C65"/>
    <w:rsid w:val="00BB512C"/>
    <w:rsid w:val="00BB732F"/>
    <w:rsid w:val="00BC37DB"/>
    <w:rsid w:val="00BD7295"/>
    <w:rsid w:val="00BE0B6E"/>
    <w:rsid w:val="00BE5B66"/>
    <w:rsid w:val="00BF50EF"/>
    <w:rsid w:val="00C20B48"/>
    <w:rsid w:val="00C24FC5"/>
    <w:rsid w:val="00C3082F"/>
    <w:rsid w:val="00C31DEC"/>
    <w:rsid w:val="00C47A99"/>
    <w:rsid w:val="00C557E7"/>
    <w:rsid w:val="00C60C83"/>
    <w:rsid w:val="00C9599D"/>
    <w:rsid w:val="00CA1C9B"/>
    <w:rsid w:val="00CA2A97"/>
    <w:rsid w:val="00CD7C52"/>
    <w:rsid w:val="00D161F5"/>
    <w:rsid w:val="00D3119D"/>
    <w:rsid w:val="00D31D3A"/>
    <w:rsid w:val="00D43584"/>
    <w:rsid w:val="00D54234"/>
    <w:rsid w:val="00D54A37"/>
    <w:rsid w:val="00D64DB7"/>
    <w:rsid w:val="00D65B05"/>
    <w:rsid w:val="00D738E5"/>
    <w:rsid w:val="00D900D3"/>
    <w:rsid w:val="00D909E3"/>
    <w:rsid w:val="00DA0339"/>
    <w:rsid w:val="00DB1368"/>
    <w:rsid w:val="00DC6CC7"/>
    <w:rsid w:val="00DD3FFF"/>
    <w:rsid w:val="00DF0B9B"/>
    <w:rsid w:val="00E03169"/>
    <w:rsid w:val="00E103BA"/>
    <w:rsid w:val="00E11414"/>
    <w:rsid w:val="00E24792"/>
    <w:rsid w:val="00E2571F"/>
    <w:rsid w:val="00E316EC"/>
    <w:rsid w:val="00E31B90"/>
    <w:rsid w:val="00E57DC9"/>
    <w:rsid w:val="00E60FE2"/>
    <w:rsid w:val="00E86B0F"/>
    <w:rsid w:val="00E92B99"/>
    <w:rsid w:val="00E92D3D"/>
    <w:rsid w:val="00E951AE"/>
    <w:rsid w:val="00EA42F4"/>
    <w:rsid w:val="00EA4DC6"/>
    <w:rsid w:val="00EA72E9"/>
    <w:rsid w:val="00EC4F92"/>
    <w:rsid w:val="00ED0E4F"/>
    <w:rsid w:val="00ED201C"/>
    <w:rsid w:val="00ED79E9"/>
    <w:rsid w:val="00EE2271"/>
    <w:rsid w:val="00F22A41"/>
    <w:rsid w:val="00F5546A"/>
    <w:rsid w:val="00F76F4F"/>
    <w:rsid w:val="00F77F0C"/>
    <w:rsid w:val="00F86F9D"/>
    <w:rsid w:val="00F9685B"/>
    <w:rsid w:val="00FA6F19"/>
    <w:rsid w:val="00FA75AA"/>
    <w:rsid w:val="00FD3499"/>
    <w:rsid w:val="00FE6135"/>
    <w:rsid w:val="00FF7416"/>
    <w:rsid w:val="42F8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42E4E39-020E-43E5-BD36-E26CBCB2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105pt">
    <w:name w:val="Body text (2) + 10.5 pt"/>
    <w:basedOn w:val="DefaultParagraphFont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rsid w:val="00C60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C8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60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C8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3514D-27A7-4DBE-BA7A-026C56C96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</dc:creator>
  <cp:lastModifiedBy>Admin</cp:lastModifiedBy>
  <cp:revision>16</cp:revision>
  <cp:lastPrinted>2025-07-22T09:05:00Z</cp:lastPrinted>
  <dcterms:created xsi:type="dcterms:W3CDTF">2025-07-19T15:07:00Z</dcterms:created>
  <dcterms:modified xsi:type="dcterms:W3CDTF">2025-10-06T07:07:00Z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CC51ED8611734B01A6863D8F4C8C9E60_12</vt:lpwstr>
  </property>
</Properties>
</file>